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Razredni nastop učencev kljunaste flavte iz razreda Mojce Zaplotnik; Klavirska spremljava: Matej Kurinčič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Ponedeljek, 20. januarja 2025, ob 18.00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GŠ Kranj, Trubarjev trg 3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Jean - Baptiste LOEILLET: Sonata v C - Duru (opus III./1) </w:t>
        <w:r>
          <w:br/>
          <w:tab/>
          <w:rPr>
            <w:rFonts w:ascii="Arial" w:hAnsi="Arial" w:cs="Arial"/>
            <w:lang w:eastAsia="sl-SI"/>
          </w:rPr>
          <w:t> I. Poco Largo, II. Allegro, III. Grave, IV. Allegro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Tobija Mivšek, kljunasta flavta,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Slovenski ljudski: 1. Katarina Barbara, 2. Abraham 'ma sedem sinov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Lebar,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1. Janez Bitenc: Ptička Sinička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2. Slovenska ljudska: Moj očka ima konjička dva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David Košiček,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Janez Bitenc: 1. Metuljček cekinček, 2. Hi, konjiček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Mila Sovdat,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Slovenski ljudski: 1. Majhna sem bila, 2. Marko skače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Peter Horvat,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Dina Slama: Sprehod s kukavico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Daša Pretnar, DUO kljunastih flavt: I. glas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Zala Cotman, DUO kljunastih flavt: II. glas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Daniel Speer: Sarabanda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Tajda Šemrov, kljunasta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Johann Sebastian Bach: Menuet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Oskar Havliček, kljunasta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Georg Friedrich Händel: Pesem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Misjak, kljunasta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Daniel Purcell: Sonata 3 v C - duru </w:t>
        <w:r>
          <w:br/>
          <w:tab/>
          <w:rPr>
            <w:rFonts w:ascii="Arial" w:hAnsi="Arial" w:cs="Arial"/>
            <w:lang w:eastAsia="sl-SI"/>
          </w:rPr>
          <w:t> I. Vivace, II. Largo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Anja Škunca, kljunasta flavta,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1. Johann Hermann Schein: Allemande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2. Johann Caspar Ferdinand Fischer: Marsch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Anika Kos, kljunasta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Walter Roehr: Sonatina štev. 1 v F - Duru </w:t>
        <w:r>
          <w:br/>
          <w:tab/>
          <w:rPr>
            <w:rFonts w:ascii="Arial" w:hAnsi="Arial" w:cs="Arial"/>
            <w:lang w:eastAsia="sl-SI"/>
          </w:rPr>
          <w:t> I. Allegro moderato, II. Andante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Gloria Buh, kljunasta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Arcangelo Corelli: Sonata (Op. 5, štev. 4) </w:t>
        <w:r>
          <w:br/>
          <w:tab/>
          <w:rPr>
            <w:rFonts w:ascii="Arial" w:hAnsi="Arial" w:cs="Arial"/>
            <w:lang w:eastAsia="sl-SI"/>
          </w:rPr>
          <w:t> I. Adagio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Zala Cotman, kljunasta flavta, 7.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Walter Haberl: Alexander's Latin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Daša Pretnar, kljunasta flavta,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M. Zaplotnik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